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5FF" w:rsidRDefault="001F6499">
      <w:pPr>
        <w:pStyle w:val="Standard"/>
        <w:spacing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ПУБЛИКАЦИЯ НА ЭТП </w:t>
      </w:r>
      <w:r w:rsidR="00B65415" w:rsidRPr="005A5C76">
        <w:rPr>
          <w:rFonts w:ascii="Times New Roman" w:hAnsi="Times New Roman"/>
          <w:b/>
          <w:sz w:val="24"/>
          <w:szCs w:val="24"/>
        </w:rPr>
        <w:t>1</w:t>
      </w:r>
      <w:r w:rsidR="00FB2746">
        <w:rPr>
          <w:rFonts w:ascii="Times New Roman" w:hAnsi="Times New Roman"/>
          <w:b/>
          <w:sz w:val="24"/>
          <w:szCs w:val="24"/>
        </w:rPr>
        <w:t>4</w:t>
      </w:r>
      <w:r w:rsidR="00B65415">
        <w:rPr>
          <w:rFonts w:ascii="Times New Roman" w:hAnsi="Times New Roman"/>
          <w:b/>
          <w:sz w:val="24"/>
          <w:szCs w:val="24"/>
        </w:rPr>
        <w:t>.06.2023</w:t>
      </w:r>
    </w:p>
    <w:p w:rsidR="002F05FF" w:rsidRDefault="001F6499">
      <w:pPr>
        <w:pStyle w:val="Standard"/>
        <w:spacing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Прием заявок на участие </w:t>
      </w:r>
      <w:r w:rsidR="00B65415">
        <w:rPr>
          <w:rFonts w:ascii="Times New Roman" w:hAnsi="Times New Roman"/>
          <w:b/>
          <w:sz w:val="24"/>
          <w:szCs w:val="24"/>
        </w:rPr>
        <w:t>с 1</w:t>
      </w:r>
      <w:r w:rsidR="00FB2746">
        <w:rPr>
          <w:rFonts w:ascii="Times New Roman" w:hAnsi="Times New Roman"/>
          <w:b/>
          <w:sz w:val="24"/>
          <w:szCs w:val="24"/>
        </w:rPr>
        <w:t>5</w:t>
      </w:r>
      <w:r w:rsidR="00B65415">
        <w:rPr>
          <w:rFonts w:ascii="Times New Roman" w:hAnsi="Times New Roman"/>
          <w:b/>
          <w:sz w:val="24"/>
          <w:szCs w:val="24"/>
        </w:rPr>
        <w:t>.06.2023</w:t>
      </w:r>
    </w:p>
    <w:p w:rsidR="002F05FF" w:rsidRDefault="001F6499">
      <w:pPr>
        <w:pStyle w:val="Standard"/>
        <w:jc w:val="both"/>
      </w:pPr>
      <w:r>
        <w:rPr>
          <w:rFonts w:ascii="Times New Roman" w:hAnsi="Times New Roman"/>
          <w:b/>
        </w:rPr>
        <w:t>Организатор торгов</w:t>
      </w:r>
      <w:r>
        <w:rPr>
          <w:rFonts w:eastAsia="Times New Roman"/>
          <w:bCs/>
          <w:iCs/>
        </w:rPr>
        <w:t xml:space="preserve">–  </w:t>
      </w:r>
      <w:r>
        <w:rPr>
          <w:rFonts w:ascii="Times New Roman" w:eastAsia="Times New Roman" w:hAnsi="Times New Roman"/>
          <w:bCs/>
          <w:iCs/>
        </w:rPr>
        <w:t xml:space="preserve">Молчанов Олег Николаевич </w:t>
      </w:r>
      <w:r>
        <w:rPr>
          <w:rFonts w:ascii="Times New Roman" w:hAnsi="Times New Roman"/>
        </w:rPr>
        <w:t xml:space="preserve"> </w:t>
      </w:r>
      <w:r w:rsidR="0089530B" w:rsidRPr="004712C3">
        <w:rPr>
          <w:rFonts w:ascii="Times New Roman" w:eastAsia="Times New Roman" w:hAnsi="Times New Roman"/>
          <w:bCs/>
          <w:iCs/>
        </w:rPr>
        <w:t xml:space="preserve">(ИНН 519091080127; почтовый адрес: 183010, Мурманская обл., г. Мурманск, ул.  Генерала Журбы, д. 12, кв. 26; тел. +7(911)3014622, эл. </w:t>
      </w:r>
      <w:r w:rsidR="00E34524">
        <w:rPr>
          <w:rFonts w:ascii="Times New Roman" w:eastAsia="Times New Roman" w:hAnsi="Times New Roman"/>
          <w:bCs/>
          <w:iCs/>
        </w:rPr>
        <w:t>Почт molchanovon@gmail.com</w:t>
      </w:r>
      <w:r w:rsidR="0089530B" w:rsidRPr="004712C3">
        <w:rPr>
          <w:rFonts w:ascii="Times New Roman" w:eastAsia="Times New Roman" w:hAnsi="Times New Roman"/>
          <w:bCs/>
          <w:iCs/>
        </w:rPr>
        <w:t>)</w:t>
      </w:r>
      <w:r>
        <w:rPr>
          <w:rFonts w:ascii="Times New Roman" w:hAnsi="Times New Roman"/>
        </w:rPr>
        <w:t xml:space="preserve">, сообщает о проведении открытых торгов в форме аукциона на повышение цены в электронной форме </w:t>
      </w:r>
      <w:r>
        <w:rPr>
          <w:rFonts w:ascii="Times New Roman" w:hAnsi="Times New Roman"/>
          <w:b/>
          <w:bCs/>
        </w:rPr>
        <w:t xml:space="preserve">на </w:t>
      </w:r>
      <w:hyperlink r:id="rId7" w:history="1"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https</w:t>
        </w:r>
        <w:r w:rsidRPr="000C2652">
          <w:rPr>
            <w:rFonts w:ascii="Times New Roman" w:hAnsi="Times New Roman"/>
            <w:b/>
            <w:bCs/>
            <w:sz w:val="24"/>
            <w:szCs w:val="24"/>
          </w:rPr>
          <w:t>://</w:t>
        </w:r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ets</w:t>
        </w:r>
        <w:r w:rsidRPr="000C2652">
          <w:rPr>
            <w:rFonts w:ascii="Times New Roman" w:hAnsi="Times New Roman"/>
            <w:b/>
            <w:bCs/>
            <w:sz w:val="24"/>
            <w:szCs w:val="24"/>
          </w:rPr>
          <w:t>24.</w:t>
        </w:r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</w:rPr>
        <w:t xml:space="preserve"> (площадка) имущества:</w:t>
      </w:r>
    </w:p>
    <w:p w:rsidR="002F05FF" w:rsidRDefault="002F05FF">
      <w:pPr>
        <w:pStyle w:val="Standard"/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2F05FF" w:rsidRDefault="001F6499" w:rsidP="00162764">
      <w:pPr>
        <w:pStyle w:val="a8"/>
        <w:spacing w:before="0" w:after="0"/>
        <w:jc w:val="both"/>
      </w:pPr>
      <w:r>
        <w:rPr>
          <w:b/>
        </w:rPr>
        <w:t xml:space="preserve">Лот №1: Обыкновенные акции </w:t>
      </w:r>
      <w:r w:rsidR="002A1EA2">
        <w:rPr>
          <w:b/>
        </w:rPr>
        <w:t xml:space="preserve">ОТКРЫТОГО </w:t>
      </w:r>
      <w:r>
        <w:rPr>
          <w:b/>
        </w:rPr>
        <w:t>АКЦИОНЕРНОГО ОБЩЕСТВА "</w:t>
      </w:r>
      <w:r w:rsidR="00027CF2">
        <w:rPr>
          <w:b/>
        </w:rPr>
        <w:t>ЦЕНТРАЛЬНЫЙ НА</w:t>
      </w:r>
      <w:r w:rsidR="008E5D16">
        <w:rPr>
          <w:b/>
        </w:rPr>
        <w:t>УЧНО-ИССЛЕДОВАТЕЛЬСКИЙ ТЕХНОЛОГИЧЕСКИЙ ИНСТИТУТ</w:t>
      </w:r>
      <w:r>
        <w:rPr>
          <w:b/>
        </w:rPr>
        <w:t xml:space="preserve">" </w:t>
      </w:r>
      <w:r w:rsidRPr="001E375F">
        <w:rPr>
          <w:b/>
        </w:rPr>
        <w:t>(</w:t>
      </w:r>
      <w:r>
        <w:rPr>
          <w:b/>
        </w:rPr>
        <w:t xml:space="preserve">ОГРН </w:t>
      </w:r>
      <w:r w:rsidR="00CA399B">
        <w:t>1027700020325</w:t>
      </w:r>
      <w:r>
        <w:rPr>
          <w:b/>
        </w:rPr>
        <w:t xml:space="preserve">, ИНН </w:t>
      </w:r>
      <w:r w:rsidR="00784357">
        <w:t>7711000811</w:t>
      </w:r>
      <w:r>
        <w:rPr>
          <w:b/>
        </w:rPr>
        <w:t>, КПП: </w:t>
      </w:r>
      <w:r w:rsidR="00855497">
        <w:t>771301001</w:t>
      </w:r>
      <w:r>
        <w:rPr>
          <w:b/>
        </w:rPr>
        <w:t xml:space="preserve">,  юридический адрес: </w:t>
      </w:r>
      <w:r w:rsidR="00163F38">
        <w:t>127591, г. Москва, ВН.ТЕР.Г. МУНИЦИПАЛЬНЫЙ ОКРУГ ВОСТОЧНОЕ ДЕГУНИНО, УЛ ДУБНИНСКАЯ, Д. 83, СТР. 5, АНТРЕСОЛЬ ЭТАЖА 1, ПОМЕЩ. 3</w:t>
      </w:r>
      <w:r>
        <w:rPr>
          <w:b/>
        </w:rPr>
        <w:t xml:space="preserve">) в количестве </w:t>
      </w:r>
      <w:r w:rsidR="0069675A">
        <w:rPr>
          <w:b/>
        </w:rPr>
        <w:t>45371</w:t>
      </w:r>
      <w:r>
        <w:rPr>
          <w:b/>
        </w:rPr>
        <w:t xml:space="preserve"> штук,  номинальная стоимость одной акции 1</w:t>
      </w:r>
      <w:r w:rsidR="007C7CEE">
        <w:rPr>
          <w:b/>
        </w:rPr>
        <w:t>0</w:t>
      </w:r>
      <w:r w:rsidR="00605537">
        <w:rPr>
          <w:b/>
        </w:rPr>
        <w:t>,00</w:t>
      </w:r>
      <w:r>
        <w:rPr>
          <w:b/>
        </w:rPr>
        <w:t xml:space="preserve"> руб. гос.рег.номер: 1-01-</w:t>
      </w:r>
      <w:r w:rsidR="007C7CEE">
        <w:rPr>
          <w:b/>
        </w:rPr>
        <w:t>02049</w:t>
      </w:r>
      <w:r>
        <w:rPr>
          <w:b/>
        </w:rPr>
        <w:t>-А</w:t>
      </w:r>
    </w:p>
    <w:p w:rsidR="002F05FF" w:rsidRDefault="002F05FF">
      <w:pPr>
        <w:pStyle w:val="a8"/>
        <w:spacing w:before="0" w:after="0"/>
        <w:rPr>
          <w:sz w:val="22"/>
          <w:szCs w:val="22"/>
        </w:rPr>
      </w:pPr>
    </w:p>
    <w:p w:rsidR="002F05FF" w:rsidRDefault="002F05FF">
      <w:pPr>
        <w:pStyle w:val="a8"/>
        <w:spacing w:before="0" w:after="0"/>
        <w:rPr>
          <w:b/>
          <w:sz w:val="22"/>
          <w:szCs w:val="22"/>
        </w:rPr>
      </w:pPr>
      <w:bookmarkStart w:id="0" w:name="Bookmark"/>
    </w:p>
    <w:bookmarkEnd w:id="0"/>
    <w:p w:rsidR="002F05FF" w:rsidRPr="000D26B8" w:rsidRDefault="001F6499">
      <w:pPr>
        <w:pStyle w:val="a8"/>
        <w:spacing w:before="0" w:after="0"/>
        <w:rPr>
          <w:b/>
        </w:rPr>
      </w:pPr>
      <w:r>
        <w:rPr>
          <w:b/>
        </w:rPr>
        <w:t xml:space="preserve">Начальная цена </w:t>
      </w:r>
      <w:r w:rsidR="004F22DB">
        <w:rPr>
          <w:b/>
        </w:rPr>
        <w:t>–</w:t>
      </w:r>
      <w:r w:rsidR="000D26B8">
        <w:rPr>
          <w:b/>
        </w:rPr>
        <w:t xml:space="preserve"> </w:t>
      </w:r>
      <w:r w:rsidR="004F22DB">
        <w:rPr>
          <w:b/>
        </w:rPr>
        <w:t>500 000,00</w:t>
      </w:r>
      <w:r w:rsidR="000D26B8" w:rsidRPr="00FB2746">
        <w:rPr>
          <w:b/>
          <w:color w:val="222222"/>
        </w:rPr>
        <w:t xml:space="preserve"> </w:t>
      </w:r>
      <w:r w:rsidR="000D26B8" w:rsidRPr="000D26B8">
        <w:rPr>
          <w:b/>
        </w:rPr>
        <w:t>рублей</w:t>
      </w:r>
    </w:p>
    <w:p w:rsidR="002F05FF" w:rsidRPr="000D26B8" w:rsidRDefault="002F05FF">
      <w:pPr>
        <w:pStyle w:val="a8"/>
        <w:spacing w:before="0" w:after="0"/>
        <w:rPr>
          <w:b/>
          <w:sz w:val="22"/>
          <w:szCs w:val="22"/>
        </w:rPr>
      </w:pPr>
    </w:p>
    <w:p w:rsidR="002F05FF" w:rsidRDefault="001F6499">
      <w:pPr>
        <w:pStyle w:val="Standard"/>
        <w:tabs>
          <w:tab w:val="center" w:pos="4819"/>
          <w:tab w:val="right" w:pos="9360"/>
          <w:tab w:val="right" w:pos="9639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Размер задатка:</w:t>
      </w:r>
    </w:p>
    <w:p w:rsidR="000D26B8" w:rsidRPr="000D26B8" w:rsidRDefault="001F6499" w:rsidP="000D26B8">
      <w:pPr>
        <w:pStyle w:val="a8"/>
        <w:spacing w:before="0" w:after="0"/>
        <w:rPr>
          <w:b/>
        </w:rPr>
      </w:pPr>
      <w:r>
        <w:rPr>
          <w:b/>
        </w:rPr>
        <w:t>Лот №1 </w:t>
      </w:r>
      <w:r w:rsidR="000D26B8">
        <w:rPr>
          <w:b/>
        </w:rPr>
        <w:t xml:space="preserve"> - </w:t>
      </w:r>
      <w:r w:rsidR="004F22DB">
        <w:rPr>
          <w:b/>
        </w:rPr>
        <w:t>50 000,00</w:t>
      </w:r>
      <w:r w:rsidR="000D26B8" w:rsidRPr="009C6C21">
        <w:rPr>
          <w:b/>
          <w:color w:val="222222"/>
        </w:rPr>
        <w:t xml:space="preserve"> </w:t>
      </w:r>
      <w:r w:rsidR="000D26B8" w:rsidRPr="000D26B8">
        <w:rPr>
          <w:b/>
        </w:rPr>
        <w:t>рублей</w:t>
      </w:r>
    </w:p>
    <w:p w:rsidR="000D26B8" w:rsidRPr="000D26B8" w:rsidRDefault="000D26B8" w:rsidP="000D26B8">
      <w:pPr>
        <w:pStyle w:val="a8"/>
        <w:spacing w:before="0" w:after="0"/>
        <w:rPr>
          <w:b/>
          <w:sz w:val="22"/>
          <w:szCs w:val="22"/>
        </w:rPr>
      </w:pPr>
    </w:p>
    <w:p w:rsidR="002F05FF" w:rsidRDefault="002F05FF">
      <w:pPr>
        <w:pStyle w:val="Standard"/>
        <w:ind w:firstLine="27"/>
        <w:rPr>
          <w:rFonts w:ascii="Times New Roman" w:hAnsi="Times New Roman"/>
          <w:b/>
        </w:rPr>
      </w:pPr>
    </w:p>
    <w:p w:rsidR="002F05FF" w:rsidRDefault="002F05FF">
      <w:pPr>
        <w:pStyle w:val="Standard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/>
        </w:rPr>
      </w:pPr>
    </w:p>
    <w:p w:rsidR="002F05FF" w:rsidRDefault="001F6499">
      <w:pPr>
        <w:pStyle w:val="Standard"/>
        <w:tabs>
          <w:tab w:val="center" w:pos="4819"/>
          <w:tab w:val="right" w:pos="9360"/>
          <w:tab w:val="right" w:pos="9639"/>
        </w:tabs>
        <w:jc w:val="both"/>
      </w:pPr>
      <w:r>
        <w:rPr>
          <w:rFonts w:ascii="Times New Roman" w:eastAsia="SimSun" w:hAnsi="Times New Roman"/>
          <w:color w:val="000000"/>
          <w:lang w:eastAsia="hi-IN" w:bidi="hi-IN"/>
        </w:rPr>
        <w:t xml:space="preserve">Задаток вносится в соответствии с договором о задатке заявок </w:t>
      </w:r>
      <w:r w:rsidR="009C6C21">
        <w:rPr>
          <w:rFonts w:ascii="Times New Roman" w:eastAsia="SimSun" w:hAnsi="Times New Roman"/>
          <w:color w:val="000000"/>
          <w:lang w:eastAsia="hi-IN" w:bidi="hi-IN"/>
        </w:rPr>
        <w:t xml:space="preserve">на р/с </w:t>
      </w:r>
      <w:r w:rsidR="009C6C21" w:rsidRPr="00804D7F">
        <w:rPr>
          <w:rFonts w:ascii="Times New Roman" w:eastAsia="SimSun" w:hAnsi="Times New Roman"/>
          <w:color w:val="000000"/>
          <w:lang w:eastAsia="hi-IN" w:bidi="hi-IN"/>
        </w:rPr>
        <w:t>40702810000090001006 Акционерное общество "Эле</w:t>
      </w:r>
      <w:r w:rsidR="006668F0">
        <w:rPr>
          <w:rFonts w:ascii="Times New Roman" w:eastAsia="SimSun" w:hAnsi="Times New Roman"/>
          <w:color w:val="000000"/>
          <w:lang w:eastAsia="hi-IN" w:bidi="hi-IN"/>
        </w:rPr>
        <w:t>ктронные торги и безопасность"(</w:t>
      </w:r>
      <w:r w:rsidR="009C6C21" w:rsidRPr="00804D7F">
        <w:rPr>
          <w:rFonts w:ascii="Times New Roman" w:eastAsia="SimSun" w:hAnsi="Times New Roman"/>
          <w:color w:val="000000"/>
          <w:lang w:eastAsia="hi-IN" w:bidi="hi-IN"/>
        </w:rPr>
        <w:t xml:space="preserve">ОГРН: 1177847104753; </w:t>
      </w:r>
      <w:r w:rsidR="009C6C21">
        <w:rPr>
          <w:rFonts w:ascii="Times New Roman" w:eastAsia="SimSun" w:hAnsi="Times New Roman"/>
          <w:color w:val="000000"/>
          <w:lang w:eastAsia="hi-IN" w:bidi="hi-IN"/>
        </w:rPr>
        <w:t>ИНН:</w:t>
      </w:r>
      <w:r w:rsidR="009C6C21" w:rsidRPr="00804D7F">
        <w:rPr>
          <w:rFonts w:ascii="Times New Roman" w:eastAsia="SimSun" w:hAnsi="Times New Roman"/>
          <w:color w:val="000000"/>
          <w:lang w:eastAsia="hi-IN" w:bidi="hi-IN"/>
        </w:rPr>
        <w:t>7813274579;</w:t>
      </w:r>
      <w:r w:rsidR="009C6C21" w:rsidRPr="00617C00">
        <w:rPr>
          <w:rFonts w:ascii="Times New Roman" w:eastAsia="SimSun" w:hAnsi="Times New Roman"/>
          <w:color w:val="000000"/>
          <w:lang w:eastAsia="hi-IN" w:bidi="hi-IN"/>
        </w:rPr>
        <w:t xml:space="preserve"> </w:t>
      </w:r>
      <w:r w:rsidR="009C6C21" w:rsidRPr="00804D7F">
        <w:rPr>
          <w:rFonts w:ascii="Times New Roman" w:eastAsia="SimSun" w:hAnsi="Times New Roman"/>
          <w:color w:val="000000"/>
          <w:lang w:eastAsia="hi-IN" w:bidi="hi-IN"/>
        </w:rPr>
        <w:t>КПП:</w:t>
      </w:r>
      <w:r w:rsidR="009C6C21" w:rsidRPr="00A9212E">
        <w:rPr>
          <w:rFonts w:ascii="Times New Roman" w:eastAsia="SimSun" w:hAnsi="Times New Roman"/>
          <w:color w:val="000000"/>
          <w:lang w:eastAsia="hi-IN" w:bidi="hi-IN"/>
        </w:rPr>
        <w:tab/>
        <w:t>781301001; юридический адрес: 197136, Санкт-Петербург г, ул Ординарная, д. 20, литера В)</w:t>
      </w:r>
      <w:r w:rsidR="009C6C21" w:rsidRPr="006B62CC">
        <w:rPr>
          <w:rFonts w:ascii="Times New Roman" w:eastAsia="SimSun" w:hAnsi="Times New Roman"/>
          <w:color w:val="000000"/>
          <w:lang w:eastAsia="hi-IN" w:bidi="hi-IN"/>
        </w:rPr>
        <w:t xml:space="preserve"> в </w:t>
      </w:r>
      <w:r w:rsidR="009C6C21" w:rsidRPr="00A9212E">
        <w:rPr>
          <w:rFonts w:ascii="Times New Roman" w:eastAsia="SimSun" w:hAnsi="Times New Roman"/>
          <w:color w:val="000000"/>
          <w:lang w:eastAsia="hi-IN" w:bidi="hi-IN"/>
        </w:rPr>
        <w:t>ПЕТЕРБУРГСКИЙ ФИЛИАЛ ПАО "РОСДОРБАНК"</w:t>
      </w:r>
      <w:r w:rsidR="009C6C21" w:rsidRPr="006B62CC">
        <w:rPr>
          <w:rFonts w:ascii="Times New Roman" w:eastAsia="SimSun" w:hAnsi="Times New Roman"/>
          <w:color w:val="000000"/>
          <w:lang w:eastAsia="hi-IN" w:bidi="hi-IN"/>
        </w:rPr>
        <w:t xml:space="preserve">, к/c </w:t>
      </w:r>
      <w:r w:rsidR="009C6C21" w:rsidRPr="00A9212E">
        <w:rPr>
          <w:rFonts w:ascii="Times New Roman" w:eastAsia="SimSun" w:hAnsi="Times New Roman"/>
          <w:color w:val="000000"/>
          <w:lang w:eastAsia="hi-IN" w:bidi="hi-IN"/>
        </w:rPr>
        <w:t>30101810900000000729</w:t>
      </w:r>
      <w:r w:rsidR="009C6C21" w:rsidRPr="006B62CC">
        <w:rPr>
          <w:rFonts w:ascii="Times New Roman" w:eastAsia="SimSun" w:hAnsi="Times New Roman"/>
          <w:color w:val="000000"/>
          <w:lang w:eastAsia="hi-IN" w:bidi="hi-IN"/>
        </w:rPr>
        <w:t xml:space="preserve">  БИК </w:t>
      </w:r>
      <w:r w:rsidR="009C6C21" w:rsidRPr="00A9212E">
        <w:rPr>
          <w:rFonts w:ascii="Times New Roman" w:eastAsia="SimSun" w:hAnsi="Times New Roman"/>
          <w:color w:val="000000"/>
          <w:lang w:eastAsia="hi-IN" w:bidi="hi-IN"/>
        </w:rPr>
        <w:t>044030729</w:t>
      </w:r>
      <w:r w:rsidR="009C6C21">
        <w:rPr>
          <w:rFonts w:ascii="Times New Roman" w:eastAsia="SimSun" w:hAnsi="Times New Roman"/>
          <w:color w:val="000000"/>
          <w:lang w:eastAsia="hi-IN" w:bidi="hi-IN"/>
        </w:rPr>
        <w:t>.</w:t>
      </w:r>
      <w:r>
        <w:rPr>
          <w:rFonts w:ascii="Times New Roman" w:eastAsia="SimSun" w:hAnsi="Times New Roman"/>
          <w:color w:val="000000"/>
          <w:lang w:eastAsia="hi-IN" w:bidi="hi-IN"/>
        </w:rPr>
        <w:t xml:space="preserve">  Задаток должен быть зачислен на указанный счет не позднее даты окончания приема заявок. На сумму задатка</w:t>
      </w:r>
      <w:r>
        <w:rPr>
          <w:rFonts w:ascii="Times New Roman" w:hAnsi="Times New Roman"/>
          <w:bCs/>
        </w:rPr>
        <w:t xml:space="preserve"> НДС не начисляется. </w:t>
      </w:r>
      <w:r>
        <w:rPr>
          <w:rFonts w:ascii="Times New Roman" w:hAnsi="Times New Roman"/>
        </w:rPr>
        <w:t>Задаток считается внесенным с даты поступления всей суммы Задатка на данный счет. Задаток, полученный от Покупателя на основании Договора о задатке, заключенным с Организатором торгов, засчитывается в счет исполнения обязательства Покупателя перед Продавцом по уплате стоимости Имущества. Подлежащая уплате оставшаяся часть стоимости Имущества перечисляется на основании договора купли-продажи Имущества, заключаемого между Покупателем и Продавцом.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color w:val="000000"/>
          <w:lang w:eastAsia="hi-IN" w:bidi="hi-IN"/>
        </w:rPr>
      </w:pPr>
      <w:r>
        <w:rPr>
          <w:rFonts w:ascii="Times New Roman" w:eastAsia="SimSun" w:hAnsi="Times New Roman"/>
          <w:bCs/>
          <w:color w:val="000000"/>
          <w:lang w:eastAsia="hi-IN" w:bidi="hi-IN"/>
        </w:rPr>
        <w:t>Условия невозврата задатка определяются проектом договора о задатке.</w:t>
      </w:r>
    </w:p>
    <w:p w:rsidR="002F05FF" w:rsidRDefault="002F05FF">
      <w:pPr>
        <w:pStyle w:val="Standard"/>
        <w:spacing w:after="0" w:line="240" w:lineRule="auto"/>
        <w:jc w:val="both"/>
        <w:rPr>
          <w:rFonts w:ascii="Times New Roman" w:eastAsia="SimSun" w:hAnsi="Times New Roman"/>
          <w:color w:val="000000"/>
          <w:lang w:eastAsia="hi-IN" w:bidi="hi-IN"/>
        </w:rPr>
      </w:pPr>
    </w:p>
    <w:p w:rsidR="002F05FF" w:rsidRDefault="001F6499">
      <w:pPr>
        <w:pStyle w:val="Standard"/>
        <w:widowControl w:val="0"/>
        <w:spacing w:after="0" w:line="240" w:lineRule="auto"/>
        <w:jc w:val="both"/>
        <w:rPr>
          <w:rFonts w:ascii="Times New Roman" w:eastAsia="SimSun" w:hAnsi="Times New Roman"/>
          <w:color w:val="000000"/>
          <w:lang w:eastAsia="hi-IN" w:bidi="hi-IN"/>
        </w:rPr>
      </w:pPr>
      <w:r>
        <w:rPr>
          <w:rFonts w:ascii="Times New Roman" w:eastAsia="SimSun" w:hAnsi="Times New Roman"/>
          <w:color w:val="000000"/>
          <w:lang w:eastAsia="hi-IN" w:bidi="hi-IN"/>
        </w:rPr>
        <w:t>Заявка оформляется заявителем в форме электронного документа в письменной электронной форме на русском языке и должна содержать: наименование, организационно-правовую форму, место нахождения, почтовый адрес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организатору и собственнику имущества и о характере этой заинтересованности.</w:t>
      </w:r>
    </w:p>
    <w:p w:rsidR="002F05FF" w:rsidRDefault="001F6499">
      <w:pPr>
        <w:pStyle w:val="Standard"/>
        <w:widowControl w:val="0"/>
        <w:spacing w:after="0" w:line="240" w:lineRule="auto"/>
        <w:jc w:val="both"/>
        <w:rPr>
          <w:rFonts w:ascii="Times New Roman" w:eastAsia="SimSun" w:hAnsi="Times New Roman"/>
          <w:color w:val="000000"/>
          <w:lang w:eastAsia="hi-IN" w:bidi="hi-IN"/>
        </w:rPr>
      </w:pPr>
      <w:r>
        <w:rPr>
          <w:rFonts w:ascii="Times New Roman" w:eastAsia="SimSun" w:hAnsi="Times New Roman"/>
          <w:color w:val="000000"/>
          <w:lang w:eastAsia="hi-IN" w:bidi="hi-IN"/>
        </w:rPr>
        <w:t>Заявка должна содержать обязательство заявителя приобрести реализуемое имущество по заявленной стоимости.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К заявке на участие в торгах должны также прилагаться изготовленные в электронном виде (сканированные) и заверенные ЭЦП заявителя копии следующих документов: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-выписка из ЕГРЮЛ (для юридического лица), выписка из ЕГРИП (для индивидуального предпринимателя);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-документ, удостоверяющий личность участника торгов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-документ, подтверждающий полномочия лица на осуществление действий от имени заявителя;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 xml:space="preserve">- копию  документа, в котором содержится решение уполномоченного органа юридического лица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 РФ для соответствующих юридических </w:t>
      </w:r>
      <w:r>
        <w:rPr>
          <w:rFonts w:ascii="Times New Roman" w:eastAsia="SimSun" w:hAnsi="Times New Roman"/>
          <w:bCs/>
          <w:lang w:eastAsia="hi-IN" w:bidi="hi-IN"/>
        </w:rPr>
        <w:lastRenderedPageBreak/>
        <w:t>лиц и если приобретение имущества или внесение денежных средств в качестве задатка являются крупной сделкой для Претендента;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- копия платежного документа о внесении задатка на расчетный счет, указанный в сообщении о проведении торгов, содержащая отметку обслуживающего банка о списании денежных средств с расчетного (банковского) счета заявителя;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- нотариально удостоверенное согласие супруга на совершение сделки (для физических лиц).</w:t>
      </w:r>
    </w:p>
    <w:p w:rsidR="002F05FF" w:rsidRDefault="002F05F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2F05FF" w:rsidRDefault="001F6499">
      <w:pPr>
        <w:pStyle w:val="Default"/>
        <w:jc w:val="both"/>
      </w:pPr>
      <w:r>
        <w:rPr>
          <w:rFonts w:ascii="Times New Roman" w:hAnsi="Times New Roman" w:cs="Times New Roman"/>
          <w:color w:val="00000A"/>
          <w:sz w:val="22"/>
          <w:szCs w:val="22"/>
        </w:rPr>
        <w:t xml:space="preserve">УЧАСТНИКОМ торгов признается Претендент, который представил необходимые документы, для участия в торгах, оплатил задаток и представил в установленный срок </w:t>
      </w:r>
      <w:r>
        <w:rPr>
          <w:rFonts w:ascii="Times New Roman" w:hAnsi="Times New Roman" w:cs="Times New Roman"/>
          <w:color w:val="00000A"/>
          <w:sz w:val="22"/>
          <w:szCs w:val="22"/>
          <w:lang w:eastAsia="hi-IN" w:bidi="hi-IN"/>
        </w:rPr>
        <w:t xml:space="preserve">Заявку </w:t>
      </w:r>
      <w:r>
        <w:rPr>
          <w:rFonts w:ascii="Times New Roman" w:hAnsi="Times New Roman" w:cs="Times New Roman"/>
          <w:color w:val="00000A"/>
          <w:sz w:val="22"/>
          <w:szCs w:val="22"/>
        </w:rPr>
        <w:t>на ЭТП.</w:t>
      </w:r>
    </w:p>
    <w:p w:rsidR="002F05FF" w:rsidRDefault="002F05FF">
      <w:pPr>
        <w:pStyle w:val="Standard"/>
        <w:spacing w:after="0" w:line="240" w:lineRule="auto"/>
        <w:jc w:val="both"/>
        <w:rPr>
          <w:rFonts w:ascii="Times New Roman" w:hAnsi="Times New Roman"/>
        </w:rPr>
      </w:pPr>
    </w:p>
    <w:p w:rsidR="002F05FF" w:rsidRDefault="001F6499">
      <w:pPr>
        <w:pStyle w:val="Standard"/>
        <w:widowControl w:val="0"/>
        <w:spacing w:after="0" w:line="240" w:lineRule="auto"/>
        <w:jc w:val="both"/>
      </w:pPr>
      <w:r>
        <w:rPr>
          <w:rFonts w:ascii="Times New Roman" w:hAnsi="Times New Roman"/>
          <w:b/>
        </w:rPr>
        <w:t xml:space="preserve">Прием заявок </w:t>
      </w:r>
      <w:r>
        <w:rPr>
          <w:rFonts w:ascii="Times New Roman" w:hAnsi="Times New Roman"/>
        </w:rPr>
        <w:t xml:space="preserve">с </w:t>
      </w:r>
      <w:r w:rsidR="00097590">
        <w:rPr>
          <w:rFonts w:ascii="Times New Roman" w:hAnsi="Times New Roman"/>
          <w:b/>
        </w:rPr>
        <w:t xml:space="preserve">Прием заявок </w:t>
      </w:r>
      <w:r w:rsidR="00097590" w:rsidRPr="001075A1">
        <w:rPr>
          <w:rFonts w:ascii="Times New Roman" w:hAnsi="Times New Roman"/>
          <w:b/>
        </w:rPr>
        <w:t>с 1</w:t>
      </w:r>
      <w:r w:rsidR="005643AF">
        <w:rPr>
          <w:rFonts w:ascii="Times New Roman" w:hAnsi="Times New Roman"/>
          <w:b/>
        </w:rPr>
        <w:t>1</w:t>
      </w:r>
      <w:r w:rsidR="00097590" w:rsidRPr="001075A1">
        <w:rPr>
          <w:rFonts w:ascii="Times New Roman" w:hAnsi="Times New Roman"/>
          <w:b/>
        </w:rPr>
        <w:t>:</w:t>
      </w:r>
      <w:r w:rsidR="005643AF">
        <w:rPr>
          <w:rFonts w:ascii="Times New Roman" w:hAnsi="Times New Roman"/>
          <w:b/>
        </w:rPr>
        <w:t>0</w:t>
      </w:r>
      <w:r w:rsidR="00097590" w:rsidRPr="001075A1">
        <w:rPr>
          <w:rFonts w:ascii="Times New Roman" w:hAnsi="Times New Roman"/>
          <w:b/>
        </w:rPr>
        <w:t>0 1</w:t>
      </w:r>
      <w:r w:rsidR="00052AEE">
        <w:rPr>
          <w:rFonts w:ascii="Times New Roman" w:hAnsi="Times New Roman"/>
          <w:b/>
        </w:rPr>
        <w:t>5</w:t>
      </w:r>
      <w:r w:rsidR="005643AF">
        <w:rPr>
          <w:rFonts w:ascii="Times New Roman" w:hAnsi="Times New Roman"/>
          <w:b/>
        </w:rPr>
        <w:t>.06.2023 по 18</w:t>
      </w:r>
      <w:r w:rsidR="00097590" w:rsidRPr="001075A1">
        <w:rPr>
          <w:rFonts w:ascii="Times New Roman" w:hAnsi="Times New Roman"/>
          <w:b/>
        </w:rPr>
        <w:t>:</w:t>
      </w:r>
      <w:r w:rsidR="005643AF">
        <w:rPr>
          <w:rFonts w:ascii="Times New Roman" w:hAnsi="Times New Roman"/>
          <w:b/>
        </w:rPr>
        <w:t>0</w:t>
      </w:r>
      <w:r w:rsidR="00097590" w:rsidRPr="001075A1">
        <w:rPr>
          <w:rFonts w:ascii="Times New Roman" w:hAnsi="Times New Roman"/>
          <w:b/>
        </w:rPr>
        <w:t>0 1</w:t>
      </w:r>
      <w:r w:rsidR="00052AEE">
        <w:rPr>
          <w:rFonts w:ascii="Times New Roman" w:hAnsi="Times New Roman"/>
          <w:b/>
        </w:rPr>
        <w:t>5</w:t>
      </w:r>
      <w:r w:rsidR="00097590" w:rsidRPr="001075A1">
        <w:rPr>
          <w:rFonts w:ascii="Times New Roman" w:hAnsi="Times New Roman"/>
          <w:b/>
        </w:rPr>
        <w:t>.07.2023</w:t>
      </w:r>
    </w:p>
    <w:p w:rsidR="002F05FF" w:rsidRDefault="001F6499">
      <w:pPr>
        <w:pStyle w:val="Standard"/>
        <w:spacing w:after="0" w:line="240" w:lineRule="auto"/>
        <w:jc w:val="both"/>
      </w:pPr>
      <w:r>
        <w:rPr>
          <w:rFonts w:ascii="Times New Roman" w:eastAsia="SimSun" w:hAnsi="Times New Roman"/>
          <w:color w:val="000000"/>
          <w:lang w:eastAsia="hi-IN" w:bidi="hi-IN"/>
        </w:rPr>
        <w:t xml:space="preserve">Заявки и Документы для оформления участия </w:t>
      </w:r>
      <w:r>
        <w:rPr>
          <w:rFonts w:ascii="Times New Roman" w:hAnsi="Times New Roman"/>
        </w:rPr>
        <w:t>в торгах,</w:t>
      </w:r>
      <w:r>
        <w:rPr>
          <w:rFonts w:ascii="Times New Roman" w:eastAsia="SimSun" w:hAnsi="Times New Roman"/>
          <w:color w:val="000000"/>
          <w:lang w:eastAsia="hi-IN" w:bidi="hi-IN"/>
        </w:rPr>
        <w:t xml:space="preserve"> в форме электронных документов, представляются претендентом</w:t>
      </w:r>
      <w:r>
        <w:rPr>
          <w:rFonts w:ascii="Times New Roman" w:hAnsi="Times New Roman"/>
        </w:rPr>
        <w:t xml:space="preserve"> на </w:t>
      </w:r>
      <w:hyperlink r:id="rId8" w:history="1"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https</w:t>
        </w:r>
        <w:r w:rsidRPr="001E375F">
          <w:rPr>
            <w:rFonts w:ascii="Times New Roman" w:hAnsi="Times New Roman"/>
            <w:b/>
            <w:bCs/>
            <w:sz w:val="24"/>
            <w:szCs w:val="24"/>
          </w:rPr>
          <w:t>://</w:t>
        </w:r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ets</w:t>
        </w:r>
        <w:r w:rsidRPr="001E375F">
          <w:rPr>
            <w:rFonts w:ascii="Times New Roman" w:hAnsi="Times New Roman"/>
            <w:b/>
            <w:bCs/>
            <w:sz w:val="24"/>
            <w:szCs w:val="24"/>
          </w:rPr>
          <w:t>24.</w:t>
        </w:r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</w:rPr>
        <w:t xml:space="preserve">, </w:t>
      </w:r>
      <w:r w:rsidR="00F504C0">
        <w:rPr>
          <w:rFonts w:ascii="Times New Roman" w:hAnsi="Times New Roman"/>
          <w:b/>
        </w:rPr>
        <w:t>с 11</w:t>
      </w:r>
      <w:r w:rsidR="00F54B49">
        <w:rPr>
          <w:rFonts w:ascii="Times New Roman" w:hAnsi="Times New Roman"/>
          <w:b/>
        </w:rPr>
        <w:t>:</w:t>
      </w:r>
      <w:r w:rsidR="00F504C0">
        <w:rPr>
          <w:rFonts w:ascii="Times New Roman" w:hAnsi="Times New Roman"/>
          <w:b/>
        </w:rPr>
        <w:t>0</w:t>
      </w:r>
      <w:r w:rsidR="00F54B49">
        <w:rPr>
          <w:rFonts w:ascii="Times New Roman" w:hAnsi="Times New Roman"/>
          <w:b/>
        </w:rPr>
        <w:t>0 1</w:t>
      </w:r>
      <w:r w:rsidR="00770226">
        <w:rPr>
          <w:rFonts w:ascii="Times New Roman" w:hAnsi="Times New Roman"/>
          <w:b/>
        </w:rPr>
        <w:t>5</w:t>
      </w:r>
      <w:r w:rsidR="006C4FC0">
        <w:rPr>
          <w:rFonts w:ascii="Times New Roman" w:hAnsi="Times New Roman"/>
          <w:b/>
        </w:rPr>
        <w:t>.06.2023 по 18</w:t>
      </w:r>
      <w:r w:rsidR="00F54B49">
        <w:rPr>
          <w:rFonts w:ascii="Times New Roman" w:hAnsi="Times New Roman"/>
          <w:b/>
        </w:rPr>
        <w:t>:</w:t>
      </w:r>
      <w:r w:rsidR="006C4FC0">
        <w:rPr>
          <w:rFonts w:ascii="Times New Roman" w:hAnsi="Times New Roman"/>
          <w:b/>
        </w:rPr>
        <w:t>0</w:t>
      </w:r>
      <w:r w:rsidR="00F54B49">
        <w:rPr>
          <w:rFonts w:ascii="Times New Roman" w:hAnsi="Times New Roman"/>
          <w:b/>
        </w:rPr>
        <w:t>0 1</w:t>
      </w:r>
      <w:r w:rsidR="00D72D87">
        <w:rPr>
          <w:rFonts w:ascii="Times New Roman" w:hAnsi="Times New Roman"/>
          <w:b/>
        </w:rPr>
        <w:t>5</w:t>
      </w:r>
      <w:r w:rsidR="00F54B49">
        <w:rPr>
          <w:rFonts w:ascii="Times New Roman" w:hAnsi="Times New Roman"/>
          <w:b/>
        </w:rPr>
        <w:t>.0</w:t>
      </w:r>
      <w:r w:rsidR="00F54B49" w:rsidRPr="00081E54">
        <w:rPr>
          <w:rFonts w:ascii="Times New Roman" w:hAnsi="Times New Roman"/>
          <w:b/>
        </w:rPr>
        <w:t>7</w:t>
      </w:r>
      <w:r w:rsidR="00F54B49" w:rsidRPr="001075A1">
        <w:rPr>
          <w:rFonts w:ascii="Times New Roman" w:hAnsi="Times New Roman"/>
          <w:b/>
        </w:rPr>
        <w:t>.2023</w:t>
      </w:r>
      <w:r w:rsidR="00F54B49" w:rsidRPr="005A5C76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московского времени. </w:t>
      </w:r>
      <w:r>
        <w:rPr>
          <w:rFonts w:ascii="Times New Roman" w:hAnsi="Times New Roman"/>
          <w:bCs/>
        </w:rPr>
        <w:t xml:space="preserve">Задаток должен быть зачислен на вышеуказанный счет не позднее </w:t>
      </w:r>
      <w:r w:rsidR="00AA02A5">
        <w:rPr>
          <w:rFonts w:ascii="Times New Roman" w:hAnsi="Times New Roman"/>
          <w:b/>
        </w:rPr>
        <w:t>18</w:t>
      </w:r>
      <w:r w:rsidR="00F54B49">
        <w:rPr>
          <w:rFonts w:ascii="Times New Roman" w:hAnsi="Times New Roman"/>
          <w:b/>
        </w:rPr>
        <w:t>:</w:t>
      </w:r>
      <w:r w:rsidR="00AA02A5">
        <w:rPr>
          <w:rFonts w:ascii="Times New Roman" w:hAnsi="Times New Roman"/>
          <w:b/>
        </w:rPr>
        <w:t>0</w:t>
      </w:r>
      <w:r w:rsidR="00F54B49">
        <w:rPr>
          <w:rFonts w:ascii="Times New Roman" w:hAnsi="Times New Roman"/>
          <w:b/>
        </w:rPr>
        <w:t>0 1</w:t>
      </w:r>
      <w:r w:rsidR="00A35C3A">
        <w:rPr>
          <w:rFonts w:ascii="Times New Roman" w:hAnsi="Times New Roman"/>
          <w:b/>
        </w:rPr>
        <w:t>5</w:t>
      </w:r>
      <w:r w:rsidR="00F54B49">
        <w:rPr>
          <w:rFonts w:ascii="Times New Roman" w:hAnsi="Times New Roman"/>
          <w:b/>
        </w:rPr>
        <w:t>.0</w:t>
      </w:r>
      <w:r w:rsidR="00F54B49" w:rsidRPr="00081E54">
        <w:rPr>
          <w:rFonts w:ascii="Times New Roman" w:hAnsi="Times New Roman"/>
          <w:b/>
        </w:rPr>
        <w:t>7</w:t>
      </w:r>
      <w:r w:rsidR="00F54B49" w:rsidRPr="001075A1">
        <w:rPr>
          <w:rFonts w:ascii="Times New Roman" w:hAnsi="Times New Roman"/>
          <w:b/>
        </w:rPr>
        <w:t>.2023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</w:rPr>
        <w:t>Претенденты, не обеспечившие поступление задатка до указанной в объявлении даты к торгам, не допускаются.</w:t>
      </w:r>
    </w:p>
    <w:p w:rsidR="00177C19" w:rsidRPr="00A95FBD" w:rsidRDefault="00177C19" w:rsidP="00177C19">
      <w:pPr>
        <w:pStyle w:val="Standard"/>
        <w:spacing w:after="0" w:line="240" w:lineRule="auto"/>
        <w:jc w:val="both"/>
        <w:rPr>
          <w:rFonts w:ascii="Times New Roman" w:hAnsi="Times New Roman"/>
          <w:b/>
        </w:rPr>
      </w:pPr>
      <w:r w:rsidRPr="00A95FBD">
        <w:rPr>
          <w:rFonts w:ascii="Times New Roman" w:hAnsi="Times New Roman"/>
          <w:b/>
        </w:rPr>
        <w:t xml:space="preserve">Дата проведения торгов: </w:t>
      </w:r>
      <w:r w:rsidRPr="00A95FBD">
        <w:rPr>
          <w:rFonts w:ascii="Times New Roman" w:hAnsi="Times New Roman"/>
          <w:b/>
          <w:lang w:val="en-US"/>
        </w:rPr>
        <w:t>c</w:t>
      </w:r>
      <w:r w:rsidRPr="00A95FBD">
        <w:rPr>
          <w:rFonts w:ascii="Times New Roman" w:hAnsi="Times New Roman"/>
          <w:b/>
        </w:rPr>
        <w:t xml:space="preserve"> 1</w:t>
      </w:r>
      <w:r w:rsidR="00E0592C">
        <w:rPr>
          <w:rFonts w:ascii="Times New Roman" w:hAnsi="Times New Roman"/>
          <w:b/>
        </w:rPr>
        <w:t>7</w:t>
      </w:r>
      <w:r w:rsidRPr="00A95FBD">
        <w:rPr>
          <w:rFonts w:ascii="Times New Roman" w:hAnsi="Times New Roman"/>
          <w:b/>
        </w:rPr>
        <w:t>:00 1</w:t>
      </w:r>
      <w:r w:rsidRPr="00DC465A"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</w:rPr>
        <w:t>.07</w:t>
      </w:r>
      <w:r w:rsidRPr="00DC465A">
        <w:rPr>
          <w:rFonts w:ascii="Times New Roman" w:hAnsi="Times New Roman"/>
          <w:b/>
        </w:rPr>
        <w:t>.</w:t>
      </w:r>
      <w:r w:rsidRPr="00A95FBD">
        <w:rPr>
          <w:rFonts w:ascii="Times New Roman" w:hAnsi="Times New Roman"/>
          <w:b/>
        </w:rPr>
        <w:t xml:space="preserve">2023 г. </w:t>
      </w:r>
    </w:p>
    <w:p w:rsidR="002F05FF" w:rsidRDefault="001F6499">
      <w:pPr>
        <w:pStyle w:val="Standard"/>
        <w:widowControl w:val="0"/>
        <w:spacing w:after="0" w:line="240" w:lineRule="auto"/>
        <w:jc w:val="both"/>
      </w:pPr>
      <w:r>
        <w:rPr>
          <w:rFonts w:ascii="Times New Roman" w:hAnsi="Times New Roman"/>
        </w:rPr>
        <w:t xml:space="preserve">В ходе торгов начальная цена изменяется на шаг (шаг аукциона) 5% от начальной цены каждые </w:t>
      </w:r>
      <w:r>
        <w:rPr>
          <w:rFonts w:ascii="Times New Roman" w:hAnsi="Times New Roman"/>
          <w:b/>
        </w:rPr>
        <w:t>30 минут</w:t>
      </w:r>
      <w:r>
        <w:rPr>
          <w:rFonts w:ascii="Times New Roman" w:hAnsi="Times New Roman"/>
        </w:rPr>
        <w:t xml:space="preserve">, начиная с </w:t>
      </w:r>
      <w:r>
        <w:rPr>
          <w:rFonts w:ascii="Times New Roman" w:hAnsi="Times New Roman"/>
          <w:b/>
        </w:rPr>
        <w:t>1</w:t>
      </w:r>
      <w:r w:rsidR="00AD38AB" w:rsidRPr="007715DA">
        <w:rPr>
          <w:rFonts w:ascii="Times New Roman" w:hAnsi="Times New Roman"/>
          <w:b/>
        </w:rPr>
        <w:t>1</w:t>
      </w:r>
      <w:r w:rsidR="00AD38AB">
        <w:rPr>
          <w:rFonts w:ascii="Times New Roman" w:hAnsi="Times New Roman"/>
          <w:b/>
        </w:rPr>
        <w:t>:</w:t>
      </w:r>
      <w:r w:rsidR="00857583">
        <w:rPr>
          <w:rFonts w:ascii="Times New Roman" w:hAnsi="Times New Roman"/>
          <w:b/>
        </w:rPr>
        <w:t>3</w:t>
      </w:r>
      <w:r>
        <w:rPr>
          <w:rFonts w:ascii="Times New Roman" w:hAnsi="Times New Roman"/>
          <w:b/>
        </w:rPr>
        <w:t>0 московского</w:t>
      </w:r>
      <w:r>
        <w:rPr>
          <w:rFonts w:ascii="Times New Roman" w:hAnsi="Times New Roman"/>
        </w:rPr>
        <w:t xml:space="preserve"> времени.</w:t>
      </w:r>
    </w:p>
    <w:p w:rsidR="002F05FF" w:rsidRDefault="001F6499">
      <w:pPr>
        <w:pStyle w:val="Default"/>
        <w:spacing w:after="2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Если в установленный для изменения шага период времени не поступает ставка от участника, то торги автоматически завершаются.</w:t>
      </w:r>
    </w:p>
    <w:p w:rsidR="002F05FF" w:rsidRDefault="001F6499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Подведение итогов торгов состоится на площадке в течении трех рабочих дней после окончания аукциона.</w:t>
      </w:r>
    </w:p>
    <w:p w:rsidR="002F05FF" w:rsidRDefault="001F6499">
      <w:pPr>
        <w:pStyle w:val="Defaul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Победителем торгов признается участник торгов, который представил необходимые документы  для участия в торгах, оплатил задаток и представил в установленный срок заявку на приобретение имущества, содержащую предложение о наиболее высокой цене имущества.</w:t>
      </w:r>
    </w:p>
    <w:p w:rsidR="002F05FF" w:rsidRDefault="001F6499">
      <w:pPr>
        <w:pStyle w:val="Defaul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Для признания торгов состоявшимися и определения победителя торгов достаточно участия одного участника, подавшего заявку на участие в торгах, представившего необходимые документы для участия в торгах и оплатившего задаток.</w:t>
      </w:r>
    </w:p>
    <w:p w:rsidR="002F05FF" w:rsidRDefault="001F6499">
      <w:pPr>
        <w:pStyle w:val="Standard"/>
        <w:spacing w:after="0" w:line="240" w:lineRule="auto"/>
        <w:jc w:val="both"/>
      </w:pPr>
      <w:r>
        <w:rPr>
          <w:rFonts w:ascii="Times New Roman" w:hAnsi="Times New Roman"/>
        </w:rPr>
        <w:t xml:space="preserve">Решение о непризнании участника победителем торгов (или решение о недопуске заявителя к участию в торгах) принимается в случае, если: </w:t>
      </w:r>
      <w:r>
        <w:rPr>
          <w:rFonts w:ascii="Times New Roman" w:eastAsia="SimSun" w:hAnsi="Times New Roman"/>
          <w:color w:val="000000"/>
          <w:lang w:eastAsia="hi-IN" w:bidi="hi-IN"/>
        </w:rPr>
        <w:t xml:space="preserve">Заявка </w:t>
      </w:r>
      <w:r>
        <w:rPr>
          <w:rFonts w:ascii="Times New Roman" w:hAnsi="Times New Roman"/>
        </w:rPr>
        <w:t xml:space="preserve">не соответствует требованиям, установленным в извещении; представленные заявителем документы не соответствуют установленным к ним требованиям или недостоверны; поступление задатка на счета, указанные в сообщении о проведении торгов, не подтверждено </w:t>
      </w:r>
      <w:r>
        <w:rPr>
          <w:rFonts w:ascii="Times New Roman" w:hAnsi="Times New Roman"/>
          <w:b/>
        </w:rPr>
        <w:t xml:space="preserve">на </w:t>
      </w:r>
      <w:r w:rsidR="00DC6636">
        <w:rPr>
          <w:rFonts w:ascii="Times New Roman" w:hAnsi="Times New Roman"/>
          <w:b/>
        </w:rPr>
        <w:t>1</w:t>
      </w:r>
      <w:r w:rsidR="006B7E0D">
        <w:rPr>
          <w:rFonts w:ascii="Times New Roman" w:hAnsi="Times New Roman"/>
          <w:b/>
        </w:rPr>
        <w:t>8</w:t>
      </w:r>
      <w:r w:rsidR="00DC6636">
        <w:rPr>
          <w:rFonts w:ascii="Times New Roman" w:hAnsi="Times New Roman"/>
          <w:b/>
        </w:rPr>
        <w:t>:</w:t>
      </w:r>
      <w:r w:rsidR="006B7E0D">
        <w:rPr>
          <w:rFonts w:ascii="Times New Roman" w:hAnsi="Times New Roman"/>
          <w:b/>
        </w:rPr>
        <w:t>0</w:t>
      </w:r>
      <w:r w:rsidR="00DC6636">
        <w:rPr>
          <w:rFonts w:ascii="Times New Roman" w:hAnsi="Times New Roman"/>
          <w:b/>
        </w:rPr>
        <w:t>0 1</w:t>
      </w:r>
      <w:r w:rsidR="006B7C5E">
        <w:rPr>
          <w:rFonts w:ascii="Times New Roman" w:hAnsi="Times New Roman"/>
          <w:b/>
        </w:rPr>
        <w:t>5</w:t>
      </w:r>
      <w:r w:rsidR="00DC6636">
        <w:rPr>
          <w:rFonts w:ascii="Times New Roman" w:hAnsi="Times New Roman"/>
          <w:b/>
        </w:rPr>
        <w:t>.0</w:t>
      </w:r>
      <w:r w:rsidR="00DC6636" w:rsidRPr="00081E54">
        <w:rPr>
          <w:rFonts w:ascii="Times New Roman" w:hAnsi="Times New Roman"/>
          <w:b/>
        </w:rPr>
        <w:t>7</w:t>
      </w:r>
      <w:r w:rsidR="00DC6636" w:rsidRPr="001075A1">
        <w:rPr>
          <w:rFonts w:ascii="Times New Roman" w:hAnsi="Times New Roman"/>
          <w:b/>
        </w:rPr>
        <w:t>.</w:t>
      </w:r>
      <w:r w:rsidR="002625D6" w:rsidRPr="007715DA">
        <w:rPr>
          <w:rFonts w:ascii="Times New Roman" w:hAnsi="Times New Roman"/>
          <w:b/>
        </w:rPr>
        <w:t xml:space="preserve">2023 </w:t>
      </w:r>
      <w:r w:rsidR="00D672B7">
        <w:rPr>
          <w:rFonts w:ascii="Times New Roman" w:hAnsi="Times New Roman"/>
          <w:b/>
        </w:rPr>
        <w:t>г</w:t>
      </w:r>
      <w:r>
        <w:rPr>
          <w:rFonts w:ascii="Times New Roman" w:hAnsi="Times New Roman"/>
          <w:b/>
        </w:rPr>
        <w:t>.</w:t>
      </w:r>
    </w:p>
    <w:p w:rsidR="002F05FF" w:rsidRDefault="002F05FF">
      <w:pPr>
        <w:pStyle w:val="Standard"/>
        <w:spacing w:after="0" w:line="240" w:lineRule="auto"/>
        <w:jc w:val="both"/>
        <w:rPr>
          <w:rFonts w:ascii="Times New Roman" w:hAnsi="Times New Roman"/>
        </w:rPr>
      </w:pPr>
    </w:p>
    <w:p w:rsidR="002F05FF" w:rsidRDefault="001F6499">
      <w:pPr>
        <w:pStyle w:val="Standard"/>
        <w:spacing w:after="0" w:line="240" w:lineRule="auto"/>
        <w:jc w:val="both"/>
      </w:pPr>
      <w:r>
        <w:rPr>
          <w:rFonts w:ascii="Times New Roman" w:eastAsia="Times New Roman" w:hAnsi="Times New Roman"/>
        </w:rPr>
        <w:t xml:space="preserve">Победитель торгов в течение 3 (трех) рабочих дней с даты подписания протокола о результатах торгов подписывает со своей стороны договор, заключаемый по результатам торгов, в требуемом количестве экземпляров и передает его Заказчику. </w:t>
      </w:r>
      <w:r>
        <w:rPr>
          <w:rFonts w:ascii="Times New Roman" w:hAnsi="Times New Roman"/>
        </w:rPr>
        <w:t xml:space="preserve">  Ознакомление с предметом торгов по месту нахождения имущества осуществляется, </w:t>
      </w:r>
      <w:r>
        <w:rPr>
          <w:rFonts w:ascii="Times New Roman" w:hAnsi="Times New Roman"/>
          <w:color w:val="222222"/>
        </w:rPr>
        <w:t xml:space="preserve"> документация по имуществу предоставляется по запросу на электронную почту организатора торгов </w:t>
      </w:r>
      <w:r w:rsidR="00E34524">
        <w:rPr>
          <w:rFonts w:ascii="Times New Roman" w:hAnsi="Times New Roman"/>
          <w:color w:val="222222"/>
        </w:rPr>
        <w:t xml:space="preserve"> </w:t>
      </w:r>
      <w:r w:rsidR="00E34524" w:rsidRPr="00E34524">
        <w:rPr>
          <w:rFonts w:ascii="Times New Roman" w:hAnsi="Times New Roman"/>
          <w:color w:val="222222"/>
        </w:rPr>
        <w:t>molchanovon@gmail.com</w:t>
      </w:r>
      <w:bookmarkStart w:id="1" w:name="_GoBack"/>
      <w:bookmarkEnd w:id="1"/>
    </w:p>
    <w:p w:rsidR="002F05FF" w:rsidRDefault="002F05FF">
      <w:pPr>
        <w:pStyle w:val="Standard"/>
        <w:widowControl w:val="0"/>
        <w:tabs>
          <w:tab w:val="center" w:pos="4819"/>
          <w:tab w:val="right" w:pos="9360"/>
          <w:tab w:val="right" w:pos="9639"/>
        </w:tabs>
        <w:spacing w:after="0" w:line="240" w:lineRule="auto"/>
        <w:jc w:val="both"/>
        <w:rPr>
          <w:rFonts w:ascii="Times New Roman" w:hAnsi="Times New Roman"/>
        </w:rPr>
      </w:pPr>
    </w:p>
    <w:p w:rsidR="002F05FF" w:rsidRDefault="002F05FF">
      <w:pPr>
        <w:pStyle w:val="Standard"/>
        <w:widowControl w:val="0"/>
        <w:tabs>
          <w:tab w:val="center" w:pos="4819"/>
          <w:tab w:val="right" w:pos="9360"/>
          <w:tab w:val="right" w:pos="9639"/>
        </w:tabs>
        <w:spacing w:after="0" w:line="240" w:lineRule="auto"/>
        <w:jc w:val="both"/>
      </w:pPr>
    </w:p>
    <w:sectPr w:rsidR="002F05FF" w:rsidSect="00244BD4">
      <w:pgSz w:w="11906" w:h="16838"/>
      <w:pgMar w:top="426" w:right="850" w:bottom="568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D9D" w:rsidRDefault="00722D9D">
      <w:pPr>
        <w:spacing w:after="0" w:line="240" w:lineRule="auto"/>
      </w:pPr>
      <w:r>
        <w:separator/>
      </w:r>
    </w:p>
  </w:endnote>
  <w:endnote w:type="continuationSeparator" w:id="0">
    <w:p w:rsidR="00722D9D" w:rsidRDefault="00722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D9D" w:rsidRDefault="00722D9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722D9D" w:rsidRDefault="00722D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F854CD"/>
    <w:multiLevelType w:val="multilevel"/>
    <w:tmpl w:val="EA1610E4"/>
    <w:styleLink w:val="WWNum1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F05FF"/>
    <w:rsid w:val="00027CF2"/>
    <w:rsid w:val="00052AEE"/>
    <w:rsid w:val="00097590"/>
    <w:rsid w:val="000A69E0"/>
    <w:rsid w:val="000C2652"/>
    <w:rsid w:val="000D26B8"/>
    <w:rsid w:val="00162764"/>
    <w:rsid w:val="00163F38"/>
    <w:rsid w:val="00177C19"/>
    <w:rsid w:val="001B69CC"/>
    <w:rsid w:val="001E375F"/>
    <w:rsid w:val="001F6499"/>
    <w:rsid w:val="00244BD4"/>
    <w:rsid w:val="002625D6"/>
    <w:rsid w:val="002A1EA2"/>
    <w:rsid w:val="002F05FF"/>
    <w:rsid w:val="00326111"/>
    <w:rsid w:val="004C145E"/>
    <w:rsid w:val="004E2DED"/>
    <w:rsid w:val="004F22DB"/>
    <w:rsid w:val="005643AF"/>
    <w:rsid w:val="005F6234"/>
    <w:rsid w:val="00605537"/>
    <w:rsid w:val="006668F0"/>
    <w:rsid w:val="0069675A"/>
    <w:rsid w:val="006B7C5E"/>
    <w:rsid w:val="006B7E0D"/>
    <w:rsid w:val="006C4FC0"/>
    <w:rsid w:val="00722D9D"/>
    <w:rsid w:val="00770226"/>
    <w:rsid w:val="007715DA"/>
    <w:rsid w:val="00784357"/>
    <w:rsid w:val="007B22CD"/>
    <w:rsid w:val="007C7CEE"/>
    <w:rsid w:val="00855497"/>
    <w:rsid w:val="00857583"/>
    <w:rsid w:val="0089530B"/>
    <w:rsid w:val="008A29AB"/>
    <w:rsid w:val="008C3161"/>
    <w:rsid w:val="008E5D16"/>
    <w:rsid w:val="009C6C21"/>
    <w:rsid w:val="00A35C3A"/>
    <w:rsid w:val="00AA02A5"/>
    <w:rsid w:val="00AD38AB"/>
    <w:rsid w:val="00B65415"/>
    <w:rsid w:val="00C20F06"/>
    <w:rsid w:val="00CA399B"/>
    <w:rsid w:val="00D672B7"/>
    <w:rsid w:val="00D72D87"/>
    <w:rsid w:val="00DC6636"/>
    <w:rsid w:val="00E0592C"/>
    <w:rsid w:val="00E34524"/>
    <w:rsid w:val="00F504C0"/>
    <w:rsid w:val="00F54B49"/>
    <w:rsid w:val="00FB27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FFEA4"/>
  <w15:docId w15:val="{D977C8F6-4DD9-4BA1-998F-B6055AD3B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ahoma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BD4"/>
  </w:style>
  <w:style w:type="paragraph" w:styleId="1">
    <w:name w:val="heading 1"/>
    <w:basedOn w:val="Standard"/>
    <w:next w:val="Textbody"/>
    <w:rsid w:val="00244BD4"/>
    <w:pPr>
      <w:keepNext/>
      <w:keepLines/>
      <w:spacing w:before="240" w:after="0"/>
      <w:outlineLvl w:val="0"/>
    </w:pPr>
    <w:rPr>
      <w:rFonts w:ascii="Calibri Light" w:hAnsi="Calibri Light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44BD4"/>
    <w:pPr>
      <w:widowControl/>
      <w:spacing w:after="200" w:line="276" w:lineRule="auto"/>
    </w:pPr>
    <w:rPr>
      <w:rFonts w:eastAsia="Calibri" w:cs="Times New Roman"/>
    </w:rPr>
  </w:style>
  <w:style w:type="paragraph" w:customStyle="1" w:styleId="Heading">
    <w:name w:val="Heading"/>
    <w:basedOn w:val="Standard"/>
    <w:next w:val="Textbody"/>
    <w:rsid w:val="00244BD4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rsid w:val="00244BD4"/>
    <w:pPr>
      <w:spacing w:after="0" w:line="240" w:lineRule="auto"/>
      <w:jc w:val="both"/>
    </w:pPr>
    <w:rPr>
      <w:rFonts w:ascii="Times New Roman" w:hAnsi="Times New Roman" w:cs="Calibri"/>
      <w:sz w:val="24"/>
      <w:szCs w:val="24"/>
      <w:lang w:eastAsia="ru-RU"/>
    </w:rPr>
  </w:style>
  <w:style w:type="paragraph" w:styleId="a3">
    <w:name w:val="List"/>
    <w:basedOn w:val="Textbody"/>
    <w:rsid w:val="00244BD4"/>
    <w:rPr>
      <w:rFonts w:cs="Lucida Sans"/>
    </w:rPr>
  </w:style>
  <w:style w:type="paragraph" w:styleId="a4">
    <w:name w:val="caption"/>
    <w:basedOn w:val="Standard"/>
    <w:rsid w:val="00244BD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rsid w:val="00244BD4"/>
    <w:pPr>
      <w:suppressLineNumbers/>
    </w:pPr>
    <w:rPr>
      <w:rFonts w:cs="Lucida Sans"/>
    </w:rPr>
  </w:style>
  <w:style w:type="paragraph" w:styleId="a5">
    <w:name w:val="List Paragraph"/>
    <w:basedOn w:val="Standard"/>
    <w:rsid w:val="00244BD4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244BD4"/>
    <w:pPr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31">
    <w:name w:val="Основной текст с отступом 31"/>
    <w:basedOn w:val="Standard"/>
    <w:rsid w:val="00244BD4"/>
    <w:pPr>
      <w:spacing w:after="0" w:line="240" w:lineRule="auto"/>
      <w:ind w:right="-427" w:firstLine="567"/>
      <w:jc w:val="both"/>
    </w:pPr>
    <w:rPr>
      <w:rFonts w:ascii="Times New Roman" w:hAnsi="Times New Roman"/>
      <w:sz w:val="24"/>
      <w:szCs w:val="24"/>
      <w:lang w:eastAsia="ar-SA"/>
    </w:rPr>
  </w:style>
  <w:style w:type="paragraph" w:customStyle="1" w:styleId="Default">
    <w:name w:val="Default"/>
    <w:rsid w:val="00244BD4"/>
    <w:pPr>
      <w:widowControl/>
      <w:spacing w:after="0" w:line="240" w:lineRule="auto"/>
    </w:pPr>
    <w:rPr>
      <w:rFonts w:cs="Calibri"/>
      <w:color w:val="000000"/>
      <w:sz w:val="24"/>
      <w:szCs w:val="24"/>
    </w:rPr>
  </w:style>
  <w:style w:type="paragraph" w:styleId="a6">
    <w:name w:val="annotation text"/>
    <w:basedOn w:val="Standard"/>
    <w:rsid w:val="00244BD4"/>
    <w:pPr>
      <w:spacing w:line="240" w:lineRule="auto"/>
    </w:pPr>
    <w:rPr>
      <w:sz w:val="20"/>
      <w:szCs w:val="20"/>
    </w:rPr>
  </w:style>
  <w:style w:type="paragraph" w:styleId="a7">
    <w:name w:val="Balloon Text"/>
    <w:basedOn w:val="Standard"/>
    <w:rsid w:val="00244BD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8">
    <w:name w:val="Normal (Web)"/>
    <w:basedOn w:val="Standard"/>
    <w:rsid w:val="00244BD4"/>
    <w:pPr>
      <w:spacing w:before="240" w:after="24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tentsHeading">
    <w:name w:val="Contents Heading"/>
    <w:basedOn w:val="1"/>
    <w:rsid w:val="00244BD4"/>
    <w:pPr>
      <w:suppressLineNumbers/>
      <w:spacing w:line="259" w:lineRule="auto"/>
    </w:pPr>
    <w:rPr>
      <w:b/>
      <w:bCs/>
      <w:lang w:eastAsia="ru-RU"/>
    </w:rPr>
  </w:style>
  <w:style w:type="character" w:customStyle="1" w:styleId="Internetlink">
    <w:name w:val="Internet link"/>
    <w:rsid w:val="00244BD4"/>
    <w:rPr>
      <w:color w:val="0000FF"/>
      <w:u w:val="single"/>
    </w:rPr>
  </w:style>
  <w:style w:type="character" w:customStyle="1" w:styleId="10">
    <w:name w:val="Заголовок 1 Знак"/>
    <w:basedOn w:val="a0"/>
    <w:rsid w:val="00244BD4"/>
    <w:rPr>
      <w:rFonts w:ascii="Calibri Light" w:hAnsi="Calibri Light"/>
      <w:color w:val="2E74B5"/>
      <w:sz w:val="32"/>
      <w:szCs w:val="32"/>
    </w:rPr>
  </w:style>
  <w:style w:type="character" w:customStyle="1" w:styleId="a9">
    <w:name w:val="Абзац списка Знак"/>
    <w:rsid w:val="00244B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Знак"/>
    <w:basedOn w:val="a0"/>
    <w:rsid w:val="00244BD4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annotation reference"/>
    <w:basedOn w:val="a0"/>
    <w:rsid w:val="00244BD4"/>
    <w:rPr>
      <w:sz w:val="16"/>
      <w:szCs w:val="16"/>
    </w:rPr>
  </w:style>
  <w:style w:type="character" w:customStyle="1" w:styleId="ac">
    <w:name w:val="Текст примечания Знак"/>
    <w:basedOn w:val="a0"/>
    <w:rsid w:val="00244BD4"/>
    <w:rPr>
      <w:rFonts w:ascii="Calibri" w:eastAsia="Calibri" w:hAnsi="Calibri" w:cs="Times New Roman"/>
      <w:sz w:val="20"/>
      <w:szCs w:val="20"/>
    </w:rPr>
  </w:style>
  <w:style w:type="character" w:customStyle="1" w:styleId="ad">
    <w:name w:val="Текст выноски Знак"/>
    <w:basedOn w:val="a0"/>
    <w:rsid w:val="00244BD4"/>
    <w:rPr>
      <w:rFonts w:ascii="Segoe UI" w:eastAsia="Calibr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rsid w:val="00244BD4"/>
    <w:rPr>
      <w:color w:val="605E5C"/>
    </w:rPr>
  </w:style>
  <w:style w:type="character" w:customStyle="1" w:styleId="ListLabel1">
    <w:name w:val="ListLabel 1"/>
    <w:rsid w:val="00244BD4"/>
    <w:rPr>
      <w:rFonts w:cs="Courier New"/>
    </w:rPr>
  </w:style>
  <w:style w:type="numbering" w:customStyle="1" w:styleId="WWNum1">
    <w:name w:val="WWNum1"/>
    <w:basedOn w:val="a2"/>
    <w:rsid w:val="00244BD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s24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ts24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943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Горюнова Надежда</dc:creator>
  <cp:lastModifiedBy>Пользователь Windows</cp:lastModifiedBy>
  <cp:revision>32</cp:revision>
  <cp:lastPrinted>2019-02-11T09:33:00Z</cp:lastPrinted>
  <dcterms:created xsi:type="dcterms:W3CDTF">2023-06-13T10:29:00Z</dcterms:created>
  <dcterms:modified xsi:type="dcterms:W3CDTF">2023-06-14T12:57:00Z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