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1C7" w:rsidRDefault="006E11C7" w:rsidP="006E11C7"/>
    <w:p w:rsidR="00251264" w:rsidRPr="005A4A6D" w:rsidRDefault="00251264" w:rsidP="006E11C7">
      <w:pPr>
        <w:rPr>
          <w:sz w:val="22"/>
        </w:rPr>
      </w:pPr>
    </w:p>
    <w:p w:rsidR="00251264" w:rsidRDefault="00251264" w:rsidP="006E11C7"/>
    <w:tbl>
      <w:tblPr>
        <w:tblW w:w="47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30"/>
        <w:gridCol w:w="2565"/>
        <w:gridCol w:w="1547"/>
        <w:gridCol w:w="2419"/>
        <w:gridCol w:w="1766"/>
      </w:tblGrid>
      <w:tr w:rsidR="00F54220" w:rsidRPr="004B09DF" w:rsidTr="00343C47">
        <w:tc>
          <w:tcPr>
            <w:tcW w:w="404" w:type="pct"/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Номер лота</w:t>
            </w:r>
          </w:p>
        </w:tc>
        <w:tc>
          <w:tcPr>
            <w:tcW w:w="1421" w:type="pct"/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857" w:type="pct"/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1340" w:type="pct"/>
            <w:vAlign w:val="center"/>
          </w:tcPr>
          <w:p w:rsidR="00F54220" w:rsidRPr="004B09DF" w:rsidRDefault="00F54220" w:rsidP="0089044C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Сумма права требования, руб.</w:t>
            </w:r>
          </w:p>
        </w:tc>
        <w:tc>
          <w:tcPr>
            <w:tcW w:w="978" w:type="pct"/>
            <w:vAlign w:val="center"/>
          </w:tcPr>
          <w:p w:rsidR="00F54220" w:rsidRPr="004B09DF" w:rsidRDefault="00F54220" w:rsidP="00DE3AA9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Начальная стоимость, руб.</w:t>
            </w:r>
          </w:p>
        </w:tc>
      </w:tr>
      <w:tr w:rsidR="001F62E6" w:rsidRPr="004B09DF" w:rsidTr="00343C47">
        <w:tc>
          <w:tcPr>
            <w:tcW w:w="404" w:type="pct"/>
            <w:vMerge w:val="restar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ОАО УК </w:t>
            </w:r>
            <w:proofErr w:type="spellStart"/>
            <w:r w:rsidRPr="004B09DF">
              <w:rPr>
                <w:sz w:val="22"/>
                <w:szCs w:val="22"/>
              </w:rPr>
              <w:t>Камаглавстрой</w:t>
            </w:r>
            <w:proofErr w:type="spellEnd"/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color w:val="000000"/>
                <w:sz w:val="22"/>
                <w:szCs w:val="22"/>
              </w:rPr>
              <w:t>1651044000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317040,87 руб., а также все штрафные санкции по делу А65-14027/2014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63 408,17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производственно-строительная фирма "ГРАНИТРЕМСТРОЙ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2628034492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1048417,66 руб., а также все штрафные санкции по делу А65-23905/2014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209 683,53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</w:t>
            </w:r>
            <w:proofErr w:type="spellStart"/>
            <w:r w:rsidRPr="004B09DF">
              <w:rPr>
                <w:sz w:val="22"/>
                <w:szCs w:val="22"/>
              </w:rPr>
              <w:t>Строймеханизация</w:t>
            </w:r>
            <w:proofErr w:type="spellEnd"/>
            <w:r w:rsidRPr="004B09DF">
              <w:rPr>
                <w:sz w:val="22"/>
                <w:szCs w:val="22"/>
              </w:rPr>
              <w:t>"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1651063186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774 012,02 руб.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154 802,40</w:t>
            </w:r>
          </w:p>
        </w:tc>
      </w:tr>
      <w:tr w:rsidR="001F62E6" w:rsidRPr="004B09DF" w:rsidTr="00343C47">
        <w:trPr>
          <w:trHeight w:val="180"/>
        </w:trPr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"Трест комплексного жилищно-коммунального обслуживания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1651051328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4547277,00 руб.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909 455,40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"НПО-Прометей"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165104379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82033,50 руб.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16 406,70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Центр инжиниринга и управления </w:t>
            </w:r>
            <w:proofErr w:type="gramStart"/>
            <w:r w:rsidRPr="004B09DF">
              <w:rPr>
                <w:sz w:val="22"/>
                <w:szCs w:val="22"/>
              </w:rPr>
              <w:t>проектами-НК</w:t>
            </w:r>
            <w:proofErr w:type="gramEnd"/>
            <w:r w:rsidRPr="004B09DF">
              <w:rPr>
                <w:sz w:val="22"/>
                <w:szCs w:val="22"/>
              </w:rPr>
              <w:t xml:space="preserve"> ООО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1651064038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117 765,69 руб., а также все штрафные санкции по делу А65-23918/2014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23 553,14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Вермонт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1650262862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52 780,46 руб., а также все штрафные санкции по делу А65-27713/2014</w:t>
            </w:r>
          </w:p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10 556,09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proofErr w:type="gramStart"/>
            <w:r w:rsidRPr="004B09DF">
              <w:rPr>
                <w:sz w:val="22"/>
                <w:szCs w:val="22"/>
              </w:rPr>
              <w:t>ООО Строительная фирма "Декор" (Общества</w:t>
            </w:r>
            <w:proofErr w:type="gramEnd"/>
          </w:p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с ограниченной ответственностью "</w:t>
            </w:r>
          </w:p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Уральская техническая</w:t>
            </w:r>
          </w:p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компания")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0274180595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1225000,00 руб., а также все штрафные санкции по делу А65-31368/2014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245 000,00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</w:t>
            </w:r>
            <w:proofErr w:type="spellStart"/>
            <w:r w:rsidRPr="004B09DF">
              <w:rPr>
                <w:sz w:val="22"/>
                <w:szCs w:val="22"/>
              </w:rPr>
              <w:t>Камспецстрой</w:t>
            </w:r>
            <w:proofErr w:type="spellEnd"/>
            <w:r w:rsidRPr="004B09DF">
              <w:rPr>
                <w:sz w:val="22"/>
                <w:szCs w:val="22"/>
              </w:rPr>
              <w:t>"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1651059616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248 621, 35 руб., а также все штрафные санкции по делу А65-31312/2014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49 724,27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"</w:t>
            </w:r>
            <w:proofErr w:type="spellStart"/>
            <w:r w:rsidRPr="004B09DF">
              <w:rPr>
                <w:sz w:val="22"/>
                <w:szCs w:val="22"/>
              </w:rPr>
              <w:t>Отделстрой</w:t>
            </w:r>
            <w:proofErr w:type="spellEnd"/>
            <w:r w:rsidRPr="004B09DF">
              <w:rPr>
                <w:sz w:val="22"/>
                <w:szCs w:val="22"/>
              </w:rPr>
              <w:t>-Т"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1651049664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2887250,00 руб.,  а также все штрафные санкции по делу А65-31311/2014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577 450,00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Фикус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1659116827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79600,00 руб.,  а также все штрафные санкции по делу </w:t>
            </w:r>
            <w:r w:rsidRPr="004B09DF">
              <w:rPr>
                <w:color w:val="383C45"/>
                <w:sz w:val="22"/>
                <w:szCs w:val="22"/>
                <w:bdr w:val="none" w:sz="0" w:space="0" w:color="auto" w:frame="1"/>
              </w:rPr>
              <w:t>А40-51552/2015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15 920,00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ООО Тонер</w:t>
            </w:r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1651063683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83 302,97 руб., а также все штрафные санкции по делу А65-25131/2014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16 660,59</w:t>
            </w:r>
          </w:p>
        </w:tc>
      </w:tr>
      <w:tr w:rsidR="001F62E6" w:rsidRPr="004B09DF" w:rsidTr="00343C47">
        <w:tc>
          <w:tcPr>
            <w:tcW w:w="404" w:type="pct"/>
            <w:vMerge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ООО </w:t>
            </w:r>
            <w:proofErr w:type="spellStart"/>
            <w:r w:rsidRPr="004B09DF">
              <w:rPr>
                <w:sz w:val="22"/>
                <w:szCs w:val="22"/>
              </w:rPr>
              <w:t>ЛесПромСтрой</w:t>
            </w:r>
            <w:proofErr w:type="spellEnd"/>
          </w:p>
        </w:tc>
        <w:tc>
          <w:tcPr>
            <w:tcW w:w="857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1660132735</w:t>
            </w:r>
          </w:p>
        </w:tc>
        <w:tc>
          <w:tcPr>
            <w:tcW w:w="1340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15 000,02 руб. руб., а также все штрафные санкции по делу А65-21345/2014</w:t>
            </w:r>
          </w:p>
        </w:tc>
        <w:tc>
          <w:tcPr>
            <w:tcW w:w="978" w:type="pct"/>
            <w:vAlign w:val="center"/>
          </w:tcPr>
          <w:p w:rsidR="001F62E6" w:rsidRPr="004B09DF" w:rsidRDefault="001F62E6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3 000,00</w:t>
            </w:r>
          </w:p>
        </w:tc>
      </w:tr>
      <w:tr w:rsidR="00343C47" w:rsidRPr="004B09DF" w:rsidTr="00343C47">
        <w:tc>
          <w:tcPr>
            <w:tcW w:w="2682" w:type="pct"/>
            <w:gridSpan w:val="3"/>
            <w:vAlign w:val="center"/>
          </w:tcPr>
          <w:p w:rsidR="00343C47" w:rsidRPr="004B09DF" w:rsidRDefault="00343C47" w:rsidP="0089044C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Итого</w:t>
            </w:r>
          </w:p>
        </w:tc>
        <w:tc>
          <w:tcPr>
            <w:tcW w:w="1340" w:type="pct"/>
            <w:vAlign w:val="center"/>
            <w:hideMark/>
          </w:tcPr>
          <w:p w:rsidR="00343C47" w:rsidRPr="004B09DF" w:rsidRDefault="00343C47" w:rsidP="00343C47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1478101,54</w:t>
            </w:r>
          </w:p>
        </w:tc>
        <w:tc>
          <w:tcPr>
            <w:tcW w:w="978" w:type="pct"/>
            <w:vAlign w:val="center"/>
          </w:tcPr>
          <w:p w:rsidR="00343C47" w:rsidRPr="004B09DF" w:rsidRDefault="00343C47" w:rsidP="00343C47">
            <w:pPr>
              <w:jc w:val="center"/>
              <w:rPr>
                <w:sz w:val="22"/>
                <w:szCs w:val="22"/>
              </w:rPr>
            </w:pPr>
            <w:r w:rsidRPr="004B09DF">
              <w:rPr>
                <w:sz w:val="22"/>
                <w:szCs w:val="22"/>
              </w:rPr>
              <w:t xml:space="preserve">2 </w:t>
            </w:r>
            <w:r>
              <w:rPr>
                <w:sz w:val="22"/>
                <w:szCs w:val="22"/>
              </w:rPr>
              <w:t>292</w:t>
            </w:r>
            <w:r w:rsidRPr="004B09D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620</w:t>
            </w:r>
            <w:r w:rsidRPr="004B09D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29</w:t>
            </w:r>
            <w:bookmarkStart w:id="0" w:name="_GoBack"/>
            <w:bookmarkEnd w:id="0"/>
          </w:p>
        </w:tc>
      </w:tr>
    </w:tbl>
    <w:p w:rsidR="00251264" w:rsidRDefault="00251264" w:rsidP="006E11C7"/>
    <w:p w:rsidR="006D5250" w:rsidRDefault="006D5250" w:rsidP="006E11C7"/>
    <w:p w:rsidR="006D5250" w:rsidRDefault="006D5250" w:rsidP="006D5250"/>
    <w:sectPr w:rsidR="006D5250" w:rsidSect="00C10C42">
      <w:footerReference w:type="default" r:id="rId7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2E6" w:rsidRDefault="001F62E6">
      <w:r>
        <w:separator/>
      </w:r>
    </w:p>
  </w:endnote>
  <w:endnote w:type="continuationSeparator" w:id="0">
    <w:p w:rsidR="001F62E6" w:rsidRDefault="001F6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altName w:val="Helvetica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0106327"/>
      <w:docPartObj>
        <w:docPartGallery w:val="Page Numbers (Bottom of Page)"/>
        <w:docPartUnique/>
      </w:docPartObj>
    </w:sdtPr>
    <w:sdtEndPr/>
    <w:sdtContent>
      <w:p w:rsidR="001F62E6" w:rsidRDefault="001F62E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3C47">
          <w:rPr>
            <w:noProof/>
          </w:rPr>
          <w:t>1</w:t>
        </w:r>
        <w:r>
          <w:fldChar w:fldCharType="end"/>
        </w:r>
      </w:p>
    </w:sdtContent>
  </w:sdt>
  <w:p w:rsidR="001F62E6" w:rsidRDefault="001F62E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2E6" w:rsidRDefault="001F62E6">
      <w:r>
        <w:separator/>
      </w:r>
    </w:p>
  </w:footnote>
  <w:footnote w:type="continuationSeparator" w:id="0">
    <w:p w:rsidR="001F62E6" w:rsidRDefault="001F62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1C7"/>
    <w:rsid w:val="000962E7"/>
    <w:rsid w:val="00140803"/>
    <w:rsid w:val="001A45E2"/>
    <w:rsid w:val="001F62E6"/>
    <w:rsid w:val="00251264"/>
    <w:rsid w:val="002836D3"/>
    <w:rsid w:val="00306440"/>
    <w:rsid w:val="00343C47"/>
    <w:rsid w:val="003F4EB7"/>
    <w:rsid w:val="00422A7A"/>
    <w:rsid w:val="004B09DF"/>
    <w:rsid w:val="004F47D4"/>
    <w:rsid w:val="00535283"/>
    <w:rsid w:val="005A4A6D"/>
    <w:rsid w:val="006049B9"/>
    <w:rsid w:val="006740DA"/>
    <w:rsid w:val="006D5250"/>
    <w:rsid w:val="006E11C7"/>
    <w:rsid w:val="007039C2"/>
    <w:rsid w:val="007A3EA0"/>
    <w:rsid w:val="007D6CE9"/>
    <w:rsid w:val="008529CF"/>
    <w:rsid w:val="0089044C"/>
    <w:rsid w:val="008A6C81"/>
    <w:rsid w:val="008A7F75"/>
    <w:rsid w:val="00A310CF"/>
    <w:rsid w:val="00A6185E"/>
    <w:rsid w:val="00B36625"/>
    <w:rsid w:val="00C10C42"/>
    <w:rsid w:val="00C85227"/>
    <w:rsid w:val="00D12A7D"/>
    <w:rsid w:val="00D51696"/>
    <w:rsid w:val="00D52D17"/>
    <w:rsid w:val="00DE3AA9"/>
    <w:rsid w:val="00E12BD3"/>
    <w:rsid w:val="00E17A8A"/>
    <w:rsid w:val="00F54220"/>
    <w:rsid w:val="00FB2F10"/>
    <w:rsid w:val="00FE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1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11C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6E11C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E11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1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11C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unhideWhenUsed/>
    <w:rsid w:val="006E11C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E11C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KoChegar</dc:creator>
  <cp:lastModifiedBy>user</cp:lastModifiedBy>
  <cp:revision>6</cp:revision>
  <dcterms:created xsi:type="dcterms:W3CDTF">2015-04-30T10:43:00Z</dcterms:created>
  <dcterms:modified xsi:type="dcterms:W3CDTF">2015-07-02T06:22:00Z</dcterms:modified>
</cp:coreProperties>
</file>